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5266690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C87D8B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410870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bookmarkStart w:id="0" w:name="_GoBack"/>
      <w:r>
        <w:rPr>
          <w:b/>
          <w:sz w:val="28"/>
          <w:u w:val="single"/>
        </w:rPr>
        <w:t xml:space="preserve">PROPOSAL – </w:t>
      </w:r>
      <w:r w:rsidR="00FD2D81" w:rsidRPr="00192AD1">
        <w:rPr>
          <w:b/>
          <w:sz w:val="28"/>
          <w:u w:val="single"/>
        </w:rPr>
        <w:t>CONSUMABLES</w:t>
      </w:r>
      <w:r w:rsidR="00FB5800">
        <w:rPr>
          <w:b/>
          <w:sz w:val="28"/>
          <w:u w:val="single"/>
        </w:rPr>
        <w:t xml:space="preserve"> (</w:t>
      </w:r>
      <w:r w:rsidR="000E7F1C">
        <w:rPr>
          <w:b/>
          <w:sz w:val="28"/>
          <w:u w:val="single"/>
        </w:rPr>
        <w:t>OTHERS)</w:t>
      </w:r>
    </w:p>
    <w:bookmarkEnd w:id="0"/>
    <w:p w:rsidR="00FD2D81" w:rsidRDefault="00FD2D81" w:rsidP="00FD2D81">
      <w:pPr>
        <w:jc w:val="left"/>
      </w:pPr>
    </w:p>
    <w:p w:rsidR="00FD2D81" w:rsidRPr="00192AD1" w:rsidRDefault="00410870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="00FD2D81"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436" w:type="dxa"/>
        <w:tblInd w:w="720" w:type="dxa"/>
        <w:tblLook w:val="04A0" w:firstRow="1" w:lastRow="0" w:firstColumn="1" w:lastColumn="0" w:noHBand="0" w:noVBand="1"/>
      </w:tblPr>
      <w:tblGrid>
        <w:gridCol w:w="724"/>
        <w:gridCol w:w="2265"/>
        <w:gridCol w:w="1080"/>
        <w:gridCol w:w="1135"/>
        <w:gridCol w:w="1401"/>
        <w:gridCol w:w="1109"/>
        <w:gridCol w:w="1722"/>
      </w:tblGrid>
      <w:tr w:rsidR="00FB5800" w:rsidRPr="00192AD1" w:rsidTr="000E7F1C">
        <w:trPr>
          <w:trHeight w:val="1097"/>
        </w:trPr>
        <w:tc>
          <w:tcPr>
            <w:tcW w:w="722" w:type="dxa"/>
            <w:vAlign w:val="center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Sl.No</w:t>
            </w:r>
          </w:p>
        </w:tc>
        <w:tc>
          <w:tcPr>
            <w:tcW w:w="2267" w:type="dxa"/>
            <w:vAlign w:val="center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080" w:type="dxa"/>
            <w:vAlign w:val="center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Quantity</w:t>
            </w:r>
          </w:p>
        </w:tc>
        <w:tc>
          <w:tcPr>
            <w:tcW w:w="1135" w:type="dxa"/>
            <w:vAlign w:val="center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Unit Rate (in Rs.)</w:t>
            </w:r>
          </w:p>
        </w:tc>
        <w:tc>
          <w:tcPr>
            <w:tcW w:w="1401" w:type="dxa"/>
            <w:vAlign w:val="center"/>
          </w:tcPr>
          <w:p w:rsidR="00FB5800" w:rsidRPr="00192AD1" w:rsidRDefault="00FB5800" w:rsidP="00861FF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Estimated cost</w:t>
            </w:r>
            <w:r w:rsidRPr="00192AD1">
              <w:rPr>
                <w:b/>
              </w:rPr>
              <w:t xml:space="preserve"> (in Rs.)</w:t>
            </w:r>
          </w:p>
        </w:tc>
        <w:tc>
          <w:tcPr>
            <w:tcW w:w="1108" w:type="dxa"/>
          </w:tcPr>
          <w:p w:rsidR="00FB5800" w:rsidRPr="00192AD1" w:rsidRDefault="00FB5800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*Stock Available</w:t>
            </w:r>
          </w:p>
        </w:tc>
        <w:tc>
          <w:tcPr>
            <w:tcW w:w="1722" w:type="dxa"/>
          </w:tcPr>
          <w:p w:rsidR="00FB5800" w:rsidRDefault="009C6401" w:rsidP="00FB580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sz w:val="20"/>
              </w:rPr>
              <w:t>*</w:t>
            </w:r>
            <w:r w:rsidR="00FB5800" w:rsidRPr="002863C5">
              <w:rPr>
                <w:b/>
                <w:sz w:val="20"/>
              </w:rPr>
              <w:t>Average Consumption per month/annum</w:t>
            </w:r>
          </w:p>
        </w:tc>
      </w:tr>
      <w:tr w:rsidR="00FB5800" w:rsidRPr="00192AD1" w:rsidTr="000E7F1C">
        <w:trPr>
          <w:trHeight w:val="414"/>
        </w:trPr>
        <w:tc>
          <w:tcPr>
            <w:tcW w:w="722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2267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08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401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0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722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</w:tr>
      <w:tr w:rsidR="00FB5800" w:rsidRPr="00192AD1" w:rsidTr="000E7F1C">
        <w:trPr>
          <w:trHeight w:val="389"/>
        </w:trPr>
        <w:tc>
          <w:tcPr>
            <w:tcW w:w="722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2267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08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401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0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722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</w:tr>
      <w:tr w:rsidR="00FB5800" w:rsidRPr="00192AD1" w:rsidTr="000E7F1C">
        <w:trPr>
          <w:trHeight w:val="414"/>
        </w:trPr>
        <w:tc>
          <w:tcPr>
            <w:tcW w:w="722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2267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080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35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401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108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  <w:tc>
          <w:tcPr>
            <w:tcW w:w="1722" w:type="dxa"/>
          </w:tcPr>
          <w:p w:rsidR="00FB5800" w:rsidRPr="00192AD1" w:rsidRDefault="00FB5800" w:rsidP="00465DA3">
            <w:pPr>
              <w:pStyle w:val="ListParagraph"/>
              <w:ind w:left="0"/>
              <w:jc w:val="left"/>
            </w:pPr>
          </w:p>
        </w:tc>
      </w:tr>
      <w:tr w:rsidR="00E640FF" w:rsidRPr="00192AD1" w:rsidTr="000E7F1C">
        <w:trPr>
          <w:trHeight w:val="389"/>
        </w:trPr>
        <w:tc>
          <w:tcPr>
            <w:tcW w:w="5205" w:type="dxa"/>
            <w:gridSpan w:val="4"/>
          </w:tcPr>
          <w:p w:rsidR="00E640FF" w:rsidRPr="00192AD1" w:rsidRDefault="00E640FF" w:rsidP="00465DA3">
            <w:pPr>
              <w:pStyle w:val="ListParagraph"/>
              <w:ind w:left="0"/>
              <w:jc w:val="left"/>
            </w:pPr>
            <w:r>
              <w:t>Add GST (as applicable)</w:t>
            </w:r>
          </w:p>
        </w:tc>
        <w:tc>
          <w:tcPr>
            <w:tcW w:w="1401" w:type="dxa"/>
          </w:tcPr>
          <w:p w:rsidR="00E640FF" w:rsidRPr="00192AD1" w:rsidRDefault="00E640FF" w:rsidP="00465DA3">
            <w:pPr>
              <w:pStyle w:val="ListParagraph"/>
              <w:ind w:left="0"/>
              <w:jc w:val="left"/>
            </w:pPr>
          </w:p>
        </w:tc>
        <w:tc>
          <w:tcPr>
            <w:tcW w:w="2830" w:type="dxa"/>
            <w:gridSpan w:val="2"/>
            <w:vMerge w:val="restart"/>
          </w:tcPr>
          <w:p w:rsidR="00E640FF" w:rsidRPr="00192AD1" w:rsidRDefault="00E640FF" w:rsidP="00465DA3">
            <w:pPr>
              <w:pStyle w:val="ListParagraph"/>
              <w:ind w:left="0"/>
              <w:jc w:val="left"/>
            </w:pPr>
          </w:p>
        </w:tc>
      </w:tr>
      <w:tr w:rsidR="00E640FF" w:rsidRPr="00192AD1" w:rsidTr="000E7F1C">
        <w:trPr>
          <w:trHeight w:val="701"/>
        </w:trPr>
        <w:tc>
          <w:tcPr>
            <w:tcW w:w="5205" w:type="dxa"/>
            <w:gridSpan w:val="4"/>
            <w:vAlign w:val="center"/>
          </w:tcPr>
          <w:p w:rsidR="00E640FF" w:rsidRPr="00E640FF" w:rsidRDefault="00E640FF" w:rsidP="002863C5">
            <w:pPr>
              <w:pStyle w:val="ListParagraph"/>
              <w:ind w:left="0"/>
              <w:jc w:val="lef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401" w:type="dxa"/>
            <w:vAlign w:val="center"/>
          </w:tcPr>
          <w:p w:rsidR="00E640FF" w:rsidRPr="002863C5" w:rsidRDefault="002863C5" w:rsidP="002863C5">
            <w:pPr>
              <w:pStyle w:val="ListParagraph"/>
              <w:ind w:left="0"/>
              <w:jc w:val="left"/>
              <w:rPr>
                <w:b/>
              </w:rPr>
            </w:pPr>
            <w:r w:rsidRPr="002863C5">
              <w:rPr>
                <w:b/>
              </w:rPr>
              <w:t>Rs.</w:t>
            </w:r>
          </w:p>
        </w:tc>
        <w:tc>
          <w:tcPr>
            <w:tcW w:w="2830" w:type="dxa"/>
            <w:gridSpan w:val="2"/>
            <w:vMerge/>
          </w:tcPr>
          <w:p w:rsidR="00E640FF" w:rsidRPr="00192AD1" w:rsidRDefault="00E640FF" w:rsidP="00465DA3">
            <w:pPr>
              <w:pStyle w:val="ListParagraph"/>
              <w:ind w:left="0"/>
              <w:jc w:val="left"/>
            </w:pP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*If it is new</w:t>
      </w:r>
      <w:r w:rsidR="009C6401">
        <w:rPr>
          <w:sz w:val="22"/>
          <w:szCs w:val="22"/>
        </w:rPr>
        <w:t>ly</w:t>
      </w:r>
      <w:r>
        <w:rPr>
          <w:sz w:val="22"/>
          <w:szCs w:val="22"/>
        </w:rPr>
        <w:t xml:space="preserve"> </w:t>
      </w:r>
      <w:r w:rsidR="002863C5">
        <w:rPr>
          <w:sz w:val="22"/>
          <w:szCs w:val="22"/>
        </w:rPr>
        <w:t>proposed,</w:t>
      </w:r>
      <w:r>
        <w:rPr>
          <w:sz w:val="22"/>
          <w:szCs w:val="22"/>
        </w:rPr>
        <w:t xml:space="preserve"> please mention the same. </w:t>
      </w:r>
    </w:p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Please enclose annexure with the same format, if more items </w:t>
      </w:r>
      <w:r w:rsidR="000E7F1C">
        <w:rPr>
          <w:sz w:val="22"/>
          <w:szCs w:val="22"/>
        </w:rPr>
        <w:t xml:space="preserve">are </w:t>
      </w:r>
      <w:r>
        <w:rPr>
          <w:sz w:val="22"/>
          <w:szCs w:val="22"/>
        </w:rPr>
        <w:t>required.</w:t>
      </w:r>
      <w:r w:rsidR="00FB5800">
        <w:rPr>
          <w:sz w:val="22"/>
          <w:szCs w:val="22"/>
        </w:rPr>
        <w:t xml:space="preserve"> Also, mail the soft copy of annexure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FD2D81" w:rsidP="00FB5800">
      <w:pPr>
        <w:pStyle w:val="ListParagraph"/>
        <w:numPr>
          <w:ilvl w:val="0"/>
          <w:numId w:val="1"/>
        </w:numPr>
        <w:spacing w:line="360" w:lineRule="auto"/>
        <w:ind w:left="709" w:hanging="283"/>
        <w:jc w:val="left"/>
        <w:rPr>
          <w:sz w:val="22"/>
          <w:szCs w:val="22"/>
        </w:rPr>
      </w:pPr>
      <w:r w:rsidRPr="00FB5800">
        <w:rPr>
          <w:sz w:val="22"/>
          <w:szCs w:val="22"/>
        </w:rPr>
        <w:t>Purpose</w:t>
      </w:r>
      <w:r w:rsidR="00192AD1" w:rsidRPr="00FB5800">
        <w:rPr>
          <w:sz w:val="22"/>
          <w:szCs w:val="22"/>
        </w:rPr>
        <w:tab/>
        <w:t>:</w:t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Office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FB5800">
        <w:rPr>
          <w:sz w:val="22"/>
          <w:szCs w:val="22"/>
        </w:rPr>
        <w:t>specify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E640FF" w:rsidRDefault="00E640FF" w:rsidP="00E640FF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Whether the items are available under GeM</w:t>
      </w:r>
      <w:r>
        <w:rPr>
          <w:sz w:val="22"/>
          <w:szCs w:val="22"/>
        </w:rPr>
        <w:tab/>
        <w:t>: Yes / No   (attach GeM spec, if available)</w:t>
      </w:r>
    </w:p>
    <w:p w:rsidR="00E640FF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Pr="00FB5800" w:rsidRDefault="00192AD1" w:rsidP="00B65C28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 w:rsidR="004C46EE">
        <w:rPr>
          <w:sz w:val="22"/>
          <w:szCs w:val="22"/>
        </w:rPr>
        <w:t xml:space="preserve"> </w:t>
      </w:r>
      <w:r w:rsidR="004C46EE"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="00A44F1C" w:rsidRPr="00A44F1C">
        <w:t xml:space="preserve"> </w:t>
      </w:r>
      <w:r w:rsidR="00E640FF">
        <w:t xml:space="preserve">GeM / </w:t>
      </w:r>
      <w:r w:rsidR="00A44F1C" w:rsidRPr="00A44F1C">
        <w:rPr>
          <w:sz w:val="22"/>
        </w:rPr>
        <w:t>Proprietar</w:t>
      </w:r>
      <w:r w:rsidR="00A44F1C">
        <w:rPr>
          <w:sz w:val="22"/>
        </w:rPr>
        <w:t>y / Open Tender/</w:t>
      </w:r>
      <w:r w:rsidR="00A44F1C" w:rsidRPr="00A44F1C">
        <w:rPr>
          <w:sz w:val="22"/>
        </w:rPr>
        <w:t xml:space="preserve"> Rate Contract</w:t>
      </w:r>
      <w:r w:rsidR="00FB5800">
        <w:rPr>
          <w:sz w:val="22"/>
        </w:rPr>
        <w:t>/</w:t>
      </w:r>
      <w:r w:rsidR="00A44F1C" w:rsidRPr="00A44F1C">
        <w:rPr>
          <w:sz w:val="22"/>
        </w:rPr>
        <w:t xml:space="preserve"> </w:t>
      </w:r>
    </w:p>
    <w:p w:rsidR="00A44F1C" w:rsidRPr="00FB5800" w:rsidRDefault="00FB5800" w:rsidP="00FB5800">
      <w:pPr>
        <w:spacing w:line="240" w:lineRule="exact"/>
        <w:ind w:left="4320" w:firstLine="720"/>
        <w:jc w:val="left"/>
        <w:rPr>
          <w:sz w:val="20"/>
          <w:szCs w:val="22"/>
        </w:rPr>
      </w:pPr>
      <w:r>
        <w:rPr>
          <w:sz w:val="22"/>
        </w:rPr>
        <w:t xml:space="preserve">  LPC/</w:t>
      </w:r>
      <w:r w:rsidR="00A44F1C" w:rsidRPr="00FB5800">
        <w:rPr>
          <w:sz w:val="22"/>
        </w:rPr>
        <w:t>GFR 154</w:t>
      </w:r>
      <w:r>
        <w:rPr>
          <w:sz w:val="22"/>
        </w:rPr>
        <w:t xml:space="preserve"> (if value is less than Rs.5</w:t>
      </w:r>
      <w:r w:rsidR="00C87D8B">
        <w:rPr>
          <w:sz w:val="22"/>
        </w:rPr>
        <w:t>0</w:t>
      </w:r>
      <w:r>
        <w:rPr>
          <w:sz w:val="22"/>
        </w:rPr>
        <w:t>,000)</w:t>
      </w:r>
    </w:p>
    <w:p w:rsidR="00192AD1" w:rsidRPr="00A44F1C" w:rsidRDefault="00192AD1" w:rsidP="00B65C28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Consumable</w:t>
      </w:r>
      <w:r w:rsidR="00E640FF">
        <w:rPr>
          <w:sz w:val="22"/>
          <w:szCs w:val="22"/>
        </w:rPr>
        <w:t>(s)</w:t>
      </w:r>
      <w:r w:rsidRPr="00192AD1">
        <w:rPr>
          <w:sz w:val="22"/>
          <w:szCs w:val="22"/>
        </w:rPr>
        <w:t xml:space="preserve"> proposed for the period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4C46EE">
        <w:rPr>
          <w:sz w:val="22"/>
          <w:szCs w:val="22"/>
        </w:rPr>
        <w:t xml:space="preserve">  From ______________ To _______________</w:t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640FF" w:rsidRPr="004C46EE" w:rsidRDefault="004C46EE" w:rsidP="00E640FF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861FF3" w:rsidRPr="00861FF3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E640FF">
        <w:rPr>
          <w:sz w:val="22"/>
          <w:szCs w:val="22"/>
        </w:rPr>
        <w:t xml:space="preserve">Storage </w:t>
      </w:r>
      <w:r w:rsidR="00E640FF">
        <w:rPr>
          <w:sz w:val="22"/>
          <w:szCs w:val="22"/>
        </w:rPr>
        <w:t>f</w:t>
      </w:r>
      <w:r w:rsidRPr="00E640FF">
        <w:rPr>
          <w:sz w:val="22"/>
          <w:szCs w:val="22"/>
        </w:rPr>
        <w:t>acility available (if required)</w:t>
      </w:r>
      <w:r w:rsidR="00192AD1" w:rsidRPr="00E640FF">
        <w:rPr>
          <w:sz w:val="22"/>
          <w:szCs w:val="22"/>
        </w:rPr>
        <w:tab/>
      </w:r>
      <w:r w:rsidR="00E640FF">
        <w:rPr>
          <w:sz w:val="22"/>
          <w:szCs w:val="22"/>
        </w:rPr>
        <w:tab/>
        <w:t>:</w:t>
      </w:r>
    </w:p>
    <w:p w:rsidR="00861FF3" w:rsidRPr="00861FF3" w:rsidRDefault="00861FF3" w:rsidP="00B65C28">
      <w:pPr>
        <w:pStyle w:val="ListParagraph"/>
        <w:spacing w:line="240" w:lineRule="exact"/>
        <w:rPr>
          <w:w w:val="110"/>
          <w:sz w:val="22"/>
          <w:szCs w:val="22"/>
        </w:rPr>
      </w:pPr>
    </w:p>
    <w:p w:rsidR="00FD2D81" w:rsidRPr="00192AD1" w:rsidRDefault="00861FF3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 xml:space="preserve"> Remarks (if any)</w:t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4C46EE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consumables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AA7836" w:rsidRDefault="00AA7836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3F30EE" w:rsidRPr="002863C5" w:rsidRDefault="003F30EE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Head of </w:t>
      </w:r>
      <w:r w:rsidR="000E7F1C">
        <w:rPr>
          <w:sz w:val="22"/>
          <w:szCs w:val="22"/>
        </w:rPr>
        <w:t>the Department/Section</w:t>
      </w:r>
    </w:p>
    <w:p w:rsidR="00B04070" w:rsidRDefault="00B04070" w:rsidP="003F30EE">
      <w:pPr>
        <w:pStyle w:val="ListParagraph"/>
        <w:jc w:val="left"/>
        <w:rPr>
          <w:b/>
          <w:w w:val="110"/>
          <w:sz w:val="22"/>
        </w:rPr>
      </w:pPr>
    </w:p>
    <w:p w:rsidR="00E640FF" w:rsidRDefault="00E640FF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4C46EE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0E7F1C"/>
    <w:rsid w:val="0012221C"/>
    <w:rsid w:val="00192AD1"/>
    <w:rsid w:val="002046A4"/>
    <w:rsid w:val="002863C5"/>
    <w:rsid w:val="003F30EE"/>
    <w:rsid w:val="00410870"/>
    <w:rsid w:val="0044373A"/>
    <w:rsid w:val="0044486C"/>
    <w:rsid w:val="00465DA3"/>
    <w:rsid w:val="004C46EE"/>
    <w:rsid w:val="006E3C07"/>
    <w:rsid w:val="00782B9B"/>
    <w:rsid w:val="00861FF3"/>
    <w:rsid w:val="008958F2"/>
    <w:rsid w:val="009C6401"/>
    <w:rsid w:val="009D55E0"/>
    <w:rsid w:val="00A44F1C"/>
    <w:rsid w:val="00AA7836"/>
    <w:rsid w:val="00B04070"/>
    <w:rsid w:val="00B65C28"/>
    <w:rsid w:val="00C32E41"/>
    <w:rsid w:val="00C87D8B"/>
    <w:rsid w:val="00D45B32"/>
    <w:rsid w:val="00E640FF"/>
    <w:rsid w:val="00EA43A1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2</cp:revision>
  <cp:lastPrinted>2023-04-11T08:15:00Z</cp:lastPrinted>
  <dcterms:created xsi:type="dcterms:W3CDTF">2026-08-27T12:31:00Z</dcterms:created>
  <dcterms:modified xsi:type="dcterms:W3CDTF">2026-08-27T12:31:00Z</dcterms:modified>
</cp:coreProperties>
</file>